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E8E25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highlight w:val="none"/>
        </w:rPr>
        <w:t>《思想政治教学设计》</w:t>
      </w:r>
      <w:r>
        <w:rPr>
          <w:rFonts w:hint="eastAsia" w:ascii="宋体" w:hAnsi="宋体"/>
          <w:b/>
          <w:sz w:val="32"/>
          <w:szCs w:val="32"/>
        </w:rPr>
        <w:t>考试大纲</w:t>
      </w:r>
    </w:p>
    <w:p w14:paraId="554914CF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适用专业：045102学科教学（思政）【专业学位】</w:t>
      </w:r>
    </w:p>
    <w:p w14:paraId="40D49E12">
      <w:pPr>
        <w:spacing w:line="360" w:lineRule="auto"/>
        <w:jc w:val="center"/>
        <w:rPr>
          <w:rFonts w:asciiTheme="majorEastAsia" w:hAnsiTheme="majorEastAsia" w:eastAsiaTheme="majorEastAsia"/>
          <w:b/>
          <w:sz w:val="24"/>
          <w:szCs w:val="24"/>
        </w:rPr>
      </w:pPr>
    </w:p>
    <w:p w14:paraId="0B15DB8D">
      <w:pPr>
        <w:pStyle w:val="11"/>
        <w:spacing w:line="360" w:lineRule="auto"/>
        <w:ind w:firstLine="0" w:firstLineChars="0"/>
        <w:rPr>
          <w:rFonts w:ascii="宋体" w:hAnsi="宋体"/>
          <w:szCs w:val="21"/>
        </w:rPr>
      </w:pPr>
      <w:r>
        <w:rPr>
          <w:rFonts w:hint="eastAsia" w:ascii="黑体" w:hAnsi="宋体" w:eastAsia="黑体" w:cs="黑体"/>
          <w:sz w:val="24"/>
          <w:szCs w:val="24"/>
        </w:rPr>
        <w:t>一、考查目标</w:t>
      </w:r>
    </w:p>
    <w:p w14:paraId="446FE028">
      <w:pPr>
        <w:pStyle w:val="2"/>
        <w:spacing w:line="360" w:lineRule="auto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要求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学生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系统掌握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思想政治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教学设计的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基本知识、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基本理论，</w:t>
      </w:r>
      <w:r>
        <w:rPr>
          <w:rFonts w:hint="eastAsia" w:ascii="宋体" w:hAnsi="宋体"/>
          <w:szCs w:val="21"/>
        </w:rPr>
        <w:t>准确理解和把握</w:t>
      </w:r>
      <w:r>
        <w:rPr>
          <w:rFonts w:hint="eastAsia" w:ascii="宋体" w:hAnsi="宋体"/>
          <w:szCs w:val="21"/>
          <w:lang w:eastAsia="zh-CN"/>
        </w:rPr>
        <w:t>中学</w:t>
      </w:r>
      <w:r>
        <w:rPr>
          <w:rFonts w:hint="eastAsia" w:ascii="宋体" w:hAnsi="宋体"/>
          <w:szCs w:val="21"/>
        </w:rPr>
        <w:t>思想政治课程的性质地位、课程理念</w:t>
      </w:r>
      <w:r>
        <w:rPr>
          <w:rFonts w:hint="eastAsia" w:ascii="宋体" w:hAnsi="宋体"/>
          <w:szCs w:val="21"/>
          <w:lang w:eastAsia="zh-CN"/>
        </w:rPr>
        <w:t>及</w:t>
      </w:r>
      <w:r>
        <w:rPr>
          <w:rFonts w:hint="eastAsia" w:ascii="宋体" w:hAnsi="宋体"/>
          <w:szCs w:val="21"/>
        </w:rPr>
        <w:t>课程标准。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能够根据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教材、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学生的实际情况设计教学目标，确定教学重难点。掌握教学方法、教学策略的设计方法，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能够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进行完整的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思想政治学科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教学设计，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熟悉</w:t>
      </w:r>
      <w:r>
        <w:rPr>
          <w:rFonts w:hint="eastAsia" w:ascii="宋体" w:hAnsi="宋体"/>
          <w:lang w:eastAsia="zh-CN"/>
        </w:rPr>
        <w:t>思想政治教学</w:t>
      </w:r>
      <w:r>
        <w:rPr>
          <w:rFonts w:hint="eastAsia" w:ascii="宋体" w:hAnsi="宋体"/>
        </w:rPr>
        <w:t>评价</w:t>
      </w:r>
      <w:r>
        <w:rPr>
          <w:rFonts w:hint="eastAsia" w:ascii="宋体" w:hAnsi="宋体"/>
          <w:lang w:eastAsia="zh-CN"/>
        </w:rPr>
        <w:t>基本内容，具备思想政治</w:t>
      </w:r>
      <w:r>
        <w:rPr>
          <w:rFonts w:hint="eastAsia" w:ascii="宋体" w:hAnsi="宋体"/>
        </w:rPr>
        <w:t>教师专业发展的能力。</w:t>
      </w:r>
    </w:p>
    <w:p w14:paraId="08554D7D">
      <w:pPr>
        <w:pStyle w:val="11"/>
        <w:spacing w:line="360" w:lineRule="auto"/>
        <w:ind w:firstLine="0" w:firstLineChars="0"/>
        <w:rPr>
          <w:rFonts w:hint="eastAsia" w:ascii="宋体" w:hAnsi="宋体" w:eastAsia="黑体"/>
          <w:szCs w:val="21"/>
          <w:lang w:eastAsia="zh-CN"/>
        </w:rPr>
      </w:pPr>
      <w:r>
        <w:rPr>
          <w:rFonts w:hint="eastAsia" w:ascii="黑体" w:hAnsi="宋体" w:eastAsia="黑体" w:cs="黑体"/>
          <w:sz w:val="24"/>
          <w:szCs w:val="24"/>
        </w:rPr>
        <w:t>二、</w:t>
      </w:r>
      <w:r>
        <w:rPr>
          <w:rFonts w:hint="eastAsia" w:ascii="黑体" w:hAnsi="宋体" w:eastAsia="黑体" w:cs="黑体"/>
          <w:sz w:val="24"/>
          <w:szCs w:val="24"/>
          <w:lang w:eastAsia="zh-CN"/>
        </w:rPr>
        <w:t>考试内容</w:t>
      </w:r>
    </w:p>
    <w:p w14:paraId="426CEB9D">
      <w:pPr>
        <w:snapToGrid w:val="0"/>
        <w:spacing w:before="0" w:beforeAutospacing="0" w:after="0" w:afterAutospacing="0" w:line="360" w:lineRule="auto"/>
        <w:ind w:firstLine="422" w:firstLineChars="200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</w:pPr>
      <w:r>
        <w:rPr>
          <w:rFonts w:hint="eastAsia" w:ascii="宋体" w:hAnsi="宋体"/>
          <w:b/>
          <w:szCs w:val="21"/>
          <w:lang w:eastAsia="zh-CN"/>
        </w:rPr>
        <w:t>（一）</w:t>
      </w:r>
      <w:r>
        <w:rPr>
          <w:rFonts w:hint="eastAsia" w:ascii="宋体" w:hAnsi="宋体" w:eastAsia="宋体" w:cs="宋体"/>
          <w:b/>
          <w:bCs/>
          <w:i w:val="0"/>
          <w:caps w:val="0"/>
          <w:spacing w:val="0"/>
          <w:w w:val="100"/>
          <w:sz w:val="21"/>
          <w:szCs w:val="21"/>
        </w:rPr>
        <w:t xml:space="preserve"> 中学</w:t>
      </w:r>
      <w:r>
        <w:rPr>
          <w:rFonts w:hint="eastAsia" w:ascii="宋体" w:hAnsi="宋体" w:cs="宋体"/>
          <w:b/>
          <w:bCs/>
          <w:i w:val="0"/>
          <w:caps w:val="0"/>
          <w:spacing w:val="0"/>
          <w:w w:val="100"/>
          <w:sz w:val="21"/>
          <w:szCs w:val="21"/>
          <w:lang w:eastAsia="zh-CN"/>
        </w:rPr>
        <w:t>思想政治</w:t>
      </w:r>
      <w:r>
        <w:rPr>
          <w:rFonts w:hint="eastAsia" w:ascii="宋体" w:hAnsi="宋体" w:eastAsia="宋体" w:cs="宋体"/>
          <w:b/>
          <w:bCs/>
          <w:i w:val="0"/>
          <w:caps w:val="0"/>
          <w:spacing w:val="0"/>
          <w:w w:val="100"/>
          <w:sz w:val="21"/>
          <w:szCs w:val="21"/>
        </w:rPr>
        <w:t>新课程</w:t>
      </w:r>
      <w:r>
        <w:rPr>
          <w:rFonts w:hint="eastAsia" w:ascii="宋体" w:hAnsi="宋体" w:cs="宋体"/>
          <w:b/>
          <w:bCs/>
          <w:i w:val="0"/>
          <w:caps w:val="0"/>
          <w:spacing w:val="0"/>
          <w:w w:val="100"/>
          <w:sz w:val="21"/>
          <w:szCs w:val="21"/>
          <w:lang w:eastAsia="zh-CN"/>
        </w:rPr>
        <w:t>标准</w:t>
      </w:r>
    </w:p>
    <w:p w14:paraId="03865BB9">
      <w:pPr>
        <w:snapToGrid w:val="0"/>
        <w:spacing w:before="0" w:beforeAutospacing="0" w:after="0" w:afterAutospacing="0" w:line="360" w:lineRule="auto"/>
        <w:ind w:firstLine="420" w:firstLineChars="200"/>
        <w:textAlignment w:val="baseline"/>
        <w:rPr>
          <w:rFonts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1.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熟悉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《义务教育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道德与法治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课程标准（2022年版）》和《高中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思想政治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课程标准（2017年版2020年修订）》的基本内容</w:t>
      </w:r>
    </w:p>
    <w:p w14:paraId="24B3D975">
      <w:pPr>
        <w:snapToGrid w:val="0"/>
        <w:spacing w:before="0" w:beforeAutospacing="0" w:after="0" w:afterAutospacing="0" w:line="360" w:lineRule="auto"/>
        <w:ind w:firstLine="420" w:firstLineChars="200"/>
        <w:textAlignment w:val="baseline"/>
        <w:rPr>
          <w:rFonts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.掌握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中学思想政治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课程的性质、基本理念</w:t>
      </w:r>
    </w:p>
    <w:p w14:paraId="7CF8A522">
      <w:pPr>
        <w:snapToGrid w:val="0"/>
        <w:spacing w:before="0" w:beforeAutospacing="0" w:after="0" w:afterAutospacing="0" w:line="360" w:lineRule="auto"/>
        <w:ind w:firstLine="420" w:firstLineChars="200"/>
        <w:textAlignment w:val="baseline"/>
        <w:rPr>
          <w:rFonts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>3.掌握中学思想政治课程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目标及课程主要内容</w:t>
      </w:r>
    </w:p>
    <w:p w14:paraId="6B794C0C"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（</w:t>
      </w:r>
      <w:r>
        <w:rPr>
          <w:rFonts w:hint="eastAsia" w:ascii="宋体" w:hAnsi="宋体"/>
          <w:b/>
          <w:szCs w:val="21"/>
          <w:lang w:eastAsia="zh-CN"/>
        </w:rPr>
        <w:t>二</w:t>
      </w:r>
      <w:r>
        <w:rPr>
          <w:rFonts w:ascii="宋体" w:hAnsi="宋体"/>
          <w:b/>
          <w:szCs w:val="21"/>
        </w:rPr>
        <w:t>）</w:t>
      </w:r>
      <w:r>
        <w:rPr>
          <w:rFonts w:hint="eastAsia" w:ascii="宋体" w:hAnsi="宋体"/>
          <w:b/>
          <w:szCs w:val="21"/>
        </w:rPr>
        <w:t xml:space="preserve"> </w:t>
      </w:r>
      <w:r>
        <w:rPr>
          <w:rFonts w:ascii="宋体" w:hAnsi="宋体"/>
          <w:b/>
          <w:szCs w:val="21"/>
        </w:rPr>
        <w:t>思想政治学科教学设计概述</w:t>
      </w:r>
    </w:p>
    <w:p w14:paraId="621E4D8B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1.思想政治学科教学设计的界定</w:t>
      </w:r>
    </w:p>
    <w:p w14:paraId="29401B94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2.思想政治学科教学设计的理论基础和现实依据</w:t>
      </w:r>
    </w:p>
    <w:p w14:paraId="2EC088C0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3.思想政治学科教学设计的基本程序</w:t>
      </w:r>
    </w:p>
    <w:p w14:paraId="759353F2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4.思想政治学科教学设计的基本要求</w:t>
      </w:r>
    </w:p>
    <w:p w14:paraId="34462445"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</w:t>
      </w:r>
      <w:r>
        <w:rPr>
          <w:rFonts w:hint="eastAsia" w:ascii="宋体" w:hAnsi="宋体"/>
          <w:b/>
          <w:szCs w:val="21"/>
          <w:lang w:eastAsia="zh-CN"/>
        </w:rPr>
        <w:t>三</w:t>
      </w:r>
      <w:r>
        <w:rPr>
          <w:rFonts w:hint="eastAsia" w:ascii="宋体" w:hAnsi="宋体"/>
          <w:b/>
          <w:szCs w:val="21"/>
        </w:rPr>
        <w:t xml:space="preserve">）  </w:t>
      </w:r>
      <w:r>
        <w:rPr>
          <w:rFonts w:ascii="宋体" w:hAnsi="宋体"/>
          <w:b/>
          <w:szCs w:val="21"/>
        </w:rPr>
        <w:t>思想政治学科教学目标设计</w:t>
      </w:r>
    </w:p>
    <w:p w14:paraId="059E5C40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1.思想政治学科教学目标及其分类</w:t>
      </w:r>
    </w:p>
    <w:p w14:paraId="2C66AA0E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2.思想政治学科教学目标的确定</w:t>
      </w:r>
    </w:p>
    <w:p w14:paraId="135BA56F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3.思想政治学科教学目标的表述</w:t>
      </w:r>
    </w:p>
    <w:p w14:paraId="76D5333F"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</w:t>
      </w:r>
      <w:r>
        <w:rPr>
          <w:rFonts w:hint="eastAsia" w:ascii="宋体" w:hAnsi="宋体"/>
          <w:b/>
          <w:szCs w:val="21"/>
          <w:lang w:eastAsia="zh-CN"/>
        </w:rPr>
        <w:t>四</w:t>
      </w:r>
      <w:r>
        <w:rPr>
          <w:rFonts w:hint="eastAsia" w:ascii="宋体" w:hAnsi="宋体"/>
          <w:b/>
          <w:szCs w:val="21"/>
        </w:rPr>
        <w:t>）  思想政治学科教学要素设计</w:t>
      </w:r>
    </w:p>
    <w:p w14:paraId="750D901E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1.思想政治学科教学主体行为设计</w:t>
      </w:r>
    </w:p>
    <w:p w14:paraId="349BD990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2.思想政治学科教学内容设计</w:t>
      </w:r>
    </w:p>
    <w:p w14:paraId="282F5A38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3.思想政治学科教学方法设计</w:t>
      </w:r>
    </w:p>
    <w:p w14:paraId="58CF60F9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4.思想政治学科教学媒体设计</w:t>
      </w:r>
    </w:p>
    <w:p w14:paraId="7AEC5CDD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5.思想政治学科教学环境设计</w:t>
      </w:r>
    </w:p>
    <w:p w14:paraId="4DCA3C6D"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</w:t>
      </w:r>
      <w:r>
        <w:rPr>
          <w:rFonts w:hint="eastAsia" w:ascii="宋体" w:hAnsi="宋体"/>
          <w:b/>
          <w:szCs w:val="21"/>
          <w:lang w:eastAsia="zh-CN"/>
        </w:rPr>
        <w:t>五</w:t>
      </w:r>
      <w:r>
        <w:rPr>
          <w:rFonts w:hint="eastAsia" w:ascii="宋体" w:hAnsi="宋体"/>
          <w:b/>
          <w:szCs w:val="21"/>
        </w:rPr>
        <w:t>）  思想政治学科教学环节设计</w:t>
      </w:r>
    </w:p>
    <w:p w14:paraId="160F422A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1.思想政治学科教学导入设计</w:t>
      </w:r>
    </w:p>
    <w:p w14:paraId="066C056D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2.思想政治学科教学语言设计</w:t>
      </w:r>
    </w:p>
    <w:p w14:paraId="3AEA3A6F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3.思想政治学科教学情境设计</w:t>
      </w:r>
    </w:p>
    <w:p w14:paraId="33C1DCD0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4.思想政治学科教学提问设计</w:t>
      </w:r>
    </w:p>
    <w:p w14:paraId="427B5D78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5.思想政治学科教学板书设计</w:t>
      </w:r>
    </w:p>
    <w:p w14:paraId="0CE7756A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6.思想政治学科教学小结设计</w:t>
      </w:r>
    </w:p>
    <w:p w14:paraId="49860F64"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</w:t>
      </w:r>
      <w:r>
        <w:rPr>
          <w:rFonts w:hint="eastAsia" w:ascii="宋体" w:hAnsi="宋体"/>
          <w:b/>
          <w:szCs w:val="21"/>
          <w:lang w:eastAsia="zh-CN"/>
        </w:rPr>
        <w:t>六</w:t>
      </w:r>
      <w:r>
        <w:rPr>
          <w:rFonts w:hint="eastAsia" w:ascii="宋体" w:hAnsi="宋体"/>
          <w:b/>
          <w:szCs w:val="21"/>
        </w:rPr>
        <w:t>）  思想政治学科教学方案设计</w:t>
      </w:r>
    </w:p>
    <w:p w14:paraId="0578F84B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1.思想政治学科模块（学期）教学方案设计</w:t>
      </w:r>
    </w:p>
    <w:p w14:paraId="43AB4AC1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2.思想政治学科单元教学方案设计</w:t>
      </w:r>
    </w:p>
    <w:p w14:paraId="63335207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3.思想政治学科课时教学方案设计</w:t>
      </w:r>
    </w:p>
    <w:p w14:paraId="29C03584"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</w:t>
      </w:r>
      <w:r>
        <w:rPr>
          <w:rFonts w:hint="eastAsia" w:ascii="宋体" w:hAnsi="宋体"/>
          <w:b/>
          <w:szCs w:val="21"/>
          <w:lang w:eastAsia="zh-CN"/>
        </w:rPr>
        <w:t>七</w:t>
      </w:r>
      <w:r>
        <w:rPr>
          <w:rFonts w:hint="eastAsia" w:ascii="宋体" w:hAnsi="宋体"/>
          <w:b/>
          <w:szCs w:val="21"/>
        </w:rPr>
        <w:t>）  思想政治学科教学评价设计</w:t>
      </w:r>
    </w:p>
    <w:p w14:paraId="654ED7BB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1.思想政治学科教学评价概述</w:t>
      </w:r>
    </w:p>
    <w:p w14:paraId="056B34EA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2.思想政治学科课堂教学评价标准与方法的设计</w:t>
      </w:r>
    </w:p>
    <w:p w14:paraId="76D6DE08">
      <w:pPr>
        <w:snapToGrid w:val="0"/>
        <w:spacing w:before="0" w:beforeAutospacing="0" w:after="0" w:afterAutospacing="0" w:line="400" w:lineRule="exact"/>
        <w:ind w:firstLine="420" w:firstLineChars="200"/>
        <w:textAlignment w:val="baseline"/>
        <w:rPr>
          <w:rFonts w:ascii="宋体" w:hAnsi="宋体" w:eastAsia="宋体"/>
          <w:b w:val="0"/>
          <w:i w:val="0"/>
          <w:caps w:val="0"/>
          <w:spacing w:val="0"/>
          <w:w w:val="100"/>
          <w:sz w:val="21"/>
          <w:szCs w:val="21"/>
        </w:rPr>
      </w:pPr>
      <w:bookmarkStart w:id="0" w:name="_GoBack"/>
      <w:bookmarkEnd w:id="0"/>
      <w:r>
        <w:rPr>
          <w:rFonts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 xml:space="preserve"> </w:t>
      </w:r>
    </w:p>
    <w:p w14:paraId="18A58892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14:paraId="277AD770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eastAsia="zh-CN"/>
        </w:rPr>
        <w:t>主要</w:t>
      </w:r>
      <w:r>
        <w:rPr>
          <w:rFonts w:hint="eastAsia" w:ascii="宋体" w:hAnsi="宋体"/>
          <w:szCs w:val="21"/>
        </w:rPr>
        <w:t>参考</w:t>
      </w:r>
      <w:r>
        <w:rPr>
          <w:rFonts w:hint="eastAsia" w:ascii="宋体" w:hAnsi="宋体"/>
          <w:szCs w:val="21"/>
          <w:lang w:eastAsia="zh-CN"/>
        </w:rPr>
        <w:t>书目</w:t>
      </w:r>
      <w:r>
        <w:rPr>
          <w:rFonts w:hint="eastAsia" w:ascii="宋体" w:hAnsi="宋体"/>
          <w:szCs w:val="21"/>
        </w:rPr>
        <w:t>：</w:t>
      </w:r>
    </w:p>
    <w:p w14:paraId="6F1A51E1">
      <w:pPr>
        <w:numPr>
          <w:ilvl w:val="0"/>
          <w:numId w:val="1"/>
        </w:num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胡田庚.中学思想政治教学设计与案例研究[M].北京：科学出版社，20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.</w:t>
      </w:r>
    </w:p>
    <w:p w14:paraId="7EE19285">
      <w:pPr>
        <w:numPr>
          <w:ilvl w:val="0"/>
          <w:numId w:val="1"/>
        </w:numPr>
        <w:spacing w:line="360" w:lineRule="auto"/>
        <w:ind w:left="0" w:leftChars="0" w:firstLine="420" w:firstLineChars="200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《义务教育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道德与法治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课程标准（2022年版）》</w:t>
      </w:r>
    </w:p>
    <w:p w14:paraId="4A6149F9">
      <w:pPr>
        <w:numPr>
          <w:ilvl w:val="0"/>
          <w:numId w:val="1"/>
        </w:numPr>
        <w:spacing w:line="360" w:lineRule="auto"/>
        <w:ind w:left="0" w:leftChars="0"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《高中</w:t>
      </w:r>
      <w:r>
        <w:rPr>
          <w:rFonts w:hint="eastAsia" w:ascii="宋体" w:hAnsi="宋体" w:cs="宋体"/>
          <w:b w:val="0"/>
          <w:i w:val="0"/>
          <w:caps w:val="0"/>
          <w:spacing w:val="0"/>
          <w:w w:val="100"/>
          <w:sz w:val="21"/>
          <w:szCs w:val="21"/>
          <w:lang w:eastAsia="zh-CN"/>
        </w:rPr>
        <w:t>思想政治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1"/>
          <w:szCs w:val="21"/>
        </w:rPr>
        <w:t>课程标准（2017年版2020年修订）》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881EDF"/>
    <w:multiLevelType w:val="singleLevel"/>
    <w:tmpl w:val="A3881ED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JhOTY3OWNkYTc4MGZlZDFkYzZhMmUxODFkNzUwNTEifQ=="/>
  </w:docVars>
  <w:rsids>
    <w:rsidRoot w:val="0010259E"/>
    <w:rsid w:val="0003797A"/>
    <w:rsid w:val="00051600"/>
    <w:rsid w:val="00097CA1"/>
    <w:rsid w:val="000A2304"/>
    <w:rsid w:val="000E7C84"/>
    <w:rsid w:val="0010259E"/>
    <w:rsid w:val="00131703"/>
    <w:rsid w:val="0016206E"/>
    <w:rsid w:val="00176E4A"/>
    <w:rsid w:val="00211D9F"/>
    <w:rsid w:val="00214556"/>
    <w:rsid w:val="0022551B"/>
    <w:rsid w:val="002C2E1E"/>
    <w:rsid w:val="002C57DC"/>
    <w:rsid w:val="002C5E3B"/>
    <w:rsid w:val="003826B4"/>
    <w:rsid w:val="003C4F51"/>
    <w:rsid w:val="004101AD"/>
    <w:rsid w:val="0042679D"/>
    <w:rsid w:val="00435AE5"/>
    <w:rsid w:val="00453150"/>
    <w:rsid w:val="004E144F"/>
    <w:rsid w:val="004F644D"/>
    <w:rsid w:val="00552B53"/>
    <w:rsid w:val="0056131C"/>
    <w:rsid w:val="00565C5D"/>
    <w:rsid w:val="00604DB0"/>
    <w:rsid w:val="00623572"/>
    <w:rsid w:val="00654084"/>
    <w:rsid w:val="0065596F"/>
    <w:rsid w:val="0067110F"/>
    <w:rsid w:val="00680C7B"/>
    <w:rsid w:val="006B5CC8"/>
    <w:rsid w:val="006C67B1"/>
    <w:rsid w:val="00727D2C"/>
    <w:rsid w:val="00745D9D"/>
    <w:rsid w:val="00776CFD"/>
    <w:rsid w:val="007A4DE3"/>
    <w:rsid w:val="007F4F61"/>
    <w:rsid w:val="00810A22"/>
    <w:rsid w:val="00862919"/>
    <w:rsid w:val="008A18F6"/>
    <w:rsid w:val="008A4DDB"/>
    <w:rsid w:val="008C24F3"/>
    <w:rsid w:val="008C6CF9"/>
    <w:rsid w:val="008D5561"/>
    <w:rsid w:val="009979CA"/>
    <w:rsid w:val="009C78F1"/>
    <w:rsid w:val="009D0D38"/>
    <w:rsid w:val="009E4B12"/>
    <w:rsid w:val="00A76B81"/>
    <w:rsid w:val="00A80464"/>
    <w:rsid w:val="00A972F0"/>
    <w:rsid w:val="00AB28FA"/>
    <w:rsid w:val="00B52055"/>
    <w:rsid w:val="00B73341"/>
    <w:rsid w:val="00C36701"/>
    <w:rsid w:val="00C41522"/>
    <w:rsid w:val="00C42986"/>
    <w:rsid w:val="00C92B8C"/>
    <w:rsid w:val="00CE299B"/>
    <w:rsid w:val="00CE7CD4"/>
    <w:rsid w:val="00D07AE5"/>
    <w:rsid w:val="00D54620"/>
    <w:rsid w:val="00D549F0"/>
    <w:rsid w:val="00D76648"/>
    <w:rsid w:val="00DA504D"/>
    <w:rsid w:val="00DF25A3"/>
    <w:rsid w:val="00E03308"/>
    <w:rsid w:val="00E539D6"/>
    <w:rsid w:val="00E74F23"/>
    <w:rsid w:val="00E93642"/>
    <w:rsid w:val="00EE4939"/>
    <w:rsid w:val="00F243BC"/>
    <w:rsid w:val="00F40657"/>
    <w:rsid w:val="00F41918"/>
    <w:rsid w:val="00F67855"/>
    <w:rsid w:val="00F900EC"/>
    <w:rsid w:val="00FD2734"/>
    <w:rsid w:val="00FF104E"/>
    <w:rsid w:val="052F0166"/>
    <w:rsid w:val="0976354F"/>
    <w:rsid w:val="5BD0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line="260" w:lineRule="exact"/>
      <w:ind w:firstLine="420" w:firstLineChars="200"/>
    </w:pPr>
    <w:rPr>
      <w:szCs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列出段落2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6D858-194D-4341-A736-5BF73382EA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907</Words>
  <Characters>968</Characters>
  <Lines>11</Lines>
  <Paragraphs>3</Paragraphs>
  <TotalTime>2</TotalTime>
  <ScaleCrop>false</ScaleCrop>
  <LinksUpToDate>false</LinksUpToDate>
  <CharactersWithSpaces>981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2016-07-29T02:53:00Z</dcterms:created>
  <dc:creator>123</dc:creator>
  <cp:lastModifiedBy>本真</cp:lastModifiedBy>
  <dcterms:modified xsi:type="dcterms:W3CDTF">2025-09-04T06:51:50Z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EFB8B2BCDACD469D80660690ABB420FE_12</vt:lpwstr>
  </property>
  <property fmtid="{D5CDD505-2E9C-101B-9397-08002B2CF9AE}" pid="4" name="KSOTemplateDocerSaveRecord">
    <vt:lpwstr>eyJoZGlkIjoiNDQzMTJlOWRlZjQyMjU5NDJkN2ZiMzU1OWI4YWEwNjkiLCJ1c2VySWQiOiI0MDQ0NzU0OTcifQ==</vt:lpwstr>
  </property>
</Properties>
</file>